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ECB" w:rsidRPr="009F5ECB" w:rsidRDefault="009F5ECB" w:rsidP="009F5ECB">
      <w:pPr>
        <w:shd w:val="clear" w:color="auto" w:fill="FFFFFF"/>
        <w:spacing w:after="0" w:line="223" w:lineRule="atLeast"/>
        <w:textAlignment w:val="baseline"/>
        <w:rPr>
          <w:rFonts w:ascii="inherit" w:eastAsia="Times New Roman" w:hAnsi="inherit" w:cs="Times New Roman"/>
          <w:color w:val="555555"/>
          <w:sz w:val="12"/>
          <w:szCs w:val="12"/>
          <w:lang w:eastAsia="sr-Latn-CS"/>
        </w:rPr>
      </w:pPr>
      <w:r w:rsidRPr="009F5ECB">
        <w:rPr>
          <w:rFonts w:ascii="inherit" w:eastAsia="Times New Roman" w:hAnsi="inherit" w:cs="Times New Roman"/>
          <w:color w:val="555555"/>
          <w:sz w:val="12"/>
          <w:szCs w:val="12"/>
          <w:lang w:eastAsia="sr-Latn-CS"/>
        </w:rPr>
        <w:t>среда, 22. јун 2016.</w:t>
      </w:r>
    </w:p>
    <w:p w:rsidR="009F5ECB" w:rsidRPr="009F5ECB" w:rsidRDefault="009F5ECB" w:rsidP="009F5ECB">
      <w:pPr>
        <w:numPr>
          <w:ilvl w:val="0"/>
          <w:numId w:val="1"/>
        </w:numPr>
        <w:shd w:val="clear" w:color="auto" w:fill="FFFFFF"/>
        <w:spacing w:after="0" w:line="223" w:lineRule="atLeast"/>
        <w:ind w:left="0"/>
        <w:jc w:val="center"/>
        <w:textAlignment w:val="baseline"/>
        <w:rPr>
          <w:rFonts w:ascii="inherit" w:eastAsia="Times New Roman" w:hAnsi="inherit" w:cs="Times New Roman"/>
          <w:color w:val="000000"/>
          <w:sz w:val="12"/>
          <w:szCs w:val="12"/>
          <w:lang w:eastAsia="sr-Latn-CS"/>
        </w:rPr>
      </w:pPr>
    </w:p>
    <w:p w:rsidR="009F5ECB" w:rsidRPr="009F5ECB" w:rsidRDefault="009F5ECB" w:rsidP="009F5ECB">
      <w:pPr>
        <w:numPr>
          <w:ilvl w:val="0"/>
          <w:numId w:val="1"/>
        </w:numPr>
        <w:shd w:val="clear" w:color="auto" w:fill="FFFFFF"/>
        <w:spacing w:after="0" w:line="223" w:lineRule="atLeast"/>
        <w:ind w:left="0"/>
        <w:jc w:val="center"/>
        <w:textAlignment w:val="baseline"/>
        <w:rPr>
          <w:rFonts w:ascii="inherit" w:eastAsia="Times New Roman" w:hAnsi="inherit" w:cs="Times New Roman"/>
          <w:color w:val="000000"/>
          <w:sz w:val="12"/>
          <w:szCs w:val="12"/>
          <w:lang w:eastAsia="sr-Latn-CS"/>
        </w:rPr>
      </w:pPr>
    </w:p>
    <w:p w:rsidR="009F5ECB" w:rsidRPr="009F5ECB" w:rsidRDefault="009F5ECB" w:rsidP="009F5ECB">
      <w:pPr>
        <w:shd w:val="clear" w:color="auto" w:fill="FFFFFF"/>
        <w:spacing w:after="0" w:line="223" w:lineRule="atLeast"/>
        <w:textAlignment w:val="baseline"/>
        <w:rPr>
          <w:rFonts w:ascii="inherit" w:eastAsia="Times New Roman" w:hAnsi="inherit" w:cs="Times New Roman"/>
          <w:color w:val="000000"/>
          <w:sz w:val="14"/>
          <w:szCs w:val="14"/>
          <w:lang w:eastAsia="sr-Latn-CS"/>
        </w:rPr>
      </w:pPr>
      <w:r>
        <w:rPr>
          <w:rFonts w:ascii="inherit" w:eastAsia="Times New Roman" w:hAnsi="inherit" w:cs="Times New Roman"/>
          <w:noProof/>
          <w:color w:val="289DCC"/>
          <w:sz w:val="14"/>
          <w:szCs w:val="14"/>
          <w:bdr w:val="none" w:sz="0" w:space="0" w:color="auto" w:frame="1"/>
          <w:lang w:eastAsia="sr-Latn-CS"/>
        </w:rPr>
        <w:drawing>
          <wp:inline distT="0" distB="0" distL="0" distR="0">
            <wp:extent cx="764540" cy="764540"/>
            <wp:effectExtent l="19050" t="0" r="0" b="0"/>
            <wp:docPr id="1" name="Picture 1" descr="artija.net portal">
              <a:hlinkClick xmlns:a="http://schemas.openxmlformats.org/drawingml/2006/main" r:id="rId7" tooltip="&quot;artija.net porta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ija.net portal">
                      <a:hlinkClick r:id="rId7" tooltip="&quot;artija.net porta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ECB" w:rsidRPr="009F5ECB" w:rsidRDefault="009F5ECB" w:rsidP="009F5ECB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333333"/>
          <w:sz w:val="26"/>
          <w:szCs w:val="26"/>
          <w:lang w:eastAsia="sr-Latn-CS"/>
        </w:rPr>
      </w:pPr>
      <w:hyperlink r:id="rId9" w:tooltip="artija.net portal" w:history="1">
        <w:r w:rsidRPr="009F5ECB">
          <w:rPr>
            <w:rFonts w:ascii="inherit" w:eastAsia="Times New Roman" w:hAnsi="inherit" w:cs="Arial"/>
            <w:color w:val="289DCC"/>
            <w:sz w:val="33"/>
            <w:u w:val="single"/>
            <w:lang w:eastAsia="sr-Latn-CS"/>
          </w:rPr>
          <w:t>artija.net portal</w:t>
        </w:r>
      </w:hyperlink>
    </w:p>
    <w:p w:rsidR="009F5ECB" w:rsidRPr="009F5ECB" w:rsidRDefault="009F5ECB" w:rsidP="009F5ECB">
      <w:pPr>
        <w:shd w:val="clear" w:color="auto" w:fill="FFFFFF"/>
        <w:spacing w:after="131" w:line="209" w:lineRule="atLeast"/>
        <w:textAlignment w:val="baseline"/>
        <w:rPr>
          <w:rFonts w:ascii="Times New Roman" w:eastAsia="Times New Roman" w:hAnsi="Times New Roman" w:cs="Times New Roman"/>
          <w:color w:val="666666"/>
          <w:sz w:val="14"/>
          <w:szCs w:val="14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666666"/>
          <w:sz w:val="14"/>
          <w:szCs w:val="14"/>
          <w:lang w:eastAsia="sr-Latn-CS"/>
        </w:rPr>
        <w:t>електронски запис културе и уметности</w:t>
      </w:r>
    </w:p>
    <w:p w:rsidR="009F5ECB" w:rsidRDefault="009F5ECB" w:rsidP="009F5E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4"/>
          <w:szCs w:val="14"/>
          <w:lang w:eastAsia="sr-Latn-CS"/>
        </w:rPr>
      </w:pPr>
      <w:hyperlink r:id="rId10" w:history="1">
        <w:r w:rsidRPr="009F5ECB">
          <w:rPr>
            <w:rFonts w:ascii="inherit" w:eastAsia="Times New Roman" w:hAnsi="inherit" w:cs="Times New Roman"/>
            <w:color w:val="289DCC"/>
            <w:sz w:val="14"/>
            <w:u w:val="single"/>
            <w:lang w:eastAsia="sr-Latn-CS"/>
          </w:rPr>
          <w:t>ћирилица</w:t>
        </w:r>
      </w:hyperlink>
      <w:r w:rsidRPr="009F5ECB">
        <w:rPr>
          <w:rFonts w:ascii="Times New Roman" w:eastAsia="Times New Roman" w:hAnsi="Times New Roman" w:cs="Times New Roman"/>
          <w:color w:val="000000"/>
          <w:sz w:val="14"/>
          <w:lang w:eastAsia="sr-Latn-CS"/>
        </w:rPr>
        <w:t> </w:t>
      </w:r>
      <w:r w:rsidRPr="009F5ECB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sr-Latn-CS"/>
        </w:rPr>
        <w:t>|</w:t>
      </w:r>
      <w:r w:rsidRPr="009F5ECB">
        <w:rPr>
          <w:rFonts w:ascii="Times New Roman" w:eastAsia="Times New Roman" w:hAnsi="Times New Roman" w:cs="Times New Roman"/>
          <w:color w:val="000000"/>
          <w:sz w:val="14"/>
          <w:lang w:eastAsia="sr-Latn-CS"/>
        </w:rPr>
        <w:t> </w:t>
      </w:r>
      <w:hyperlink r:id="rId11" w:history="1">
        <w:r w:rsidRPr="009F5ECB">
          <w:rPr>
            <w:rFonts w:ascii="inherit" w:eastAsia="Times New Roman" w:hAnsi="inherit" w:cs="Times New Roman"/>
            <w:color w:val="289DCC"/>
            <w:sz w:val="14"/>
            <w:u w:val="single"/>
            <w:lang w:eastAsia="sr-Latn-CS"/>
          </w:rPr>
          <w:t>latinica</w:t>
        </w:r>
      </w:hyperlink>
    </w:p>
    <w:p w:rsidR="009F5ECB" w:rsidRPr="009F5ECB" w:rsidRDefault="009F5ECB" w:rsidP="009F5E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3"/>
          <w:szCs w:val="13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13"/>
          <w:szCs w:val="13"/>
          <w:lang w:eastAsia="sr-Latn-CS"/>
        </w:rPr>
        <w:t>Представљање књиге поезије</w:t>
      </w:r>
    </w:p>
    <w:p w:rsidR="009F5ECB" w:rsidRPr="009F5ECB" w:rsidRDefault="009F5ECB" w:rsidP="009F5ECB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color w:val="333333"/>
          <w:sz w:val="21"/>
          <w:szCs w:val="21"/>
          <w:lang w:eastAsia="sr-Latn-CS"/>
        </w:rPr>
      </w:pPr>
      <w:r w:rsidRPr="009F5ECB">
        <w:rPr>
          <w:rFonts w:ascii="Arial" w:eastAsia="Times New Roman" w:hAnsi="Arial" w:cs="Arial"/>
          <w:color w:val="333333"/>
          <w:sz w:val="21"/>
          <w:szCs w:val="21"/>
          <w:lang w:eastAsia="sr-Latn-CS"/>
        </w:rPr>
        <w:t>Пустињске песме | Веселин Мишнић</w:t>
      </w:r>
    </w:p>
    <w:p w:rsidR="009F5ECB" w:rsidRPr="009F5ECB" w:rsidRDefault="009F5ECB" w:rsidP="009F5EC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14"/>
          <w:szCs w:val="14"/>
          <w:lang w:eastAsia="sr-Latn-CS"/>
        </w:rPr>
      </w:pPr>
      <w:hyperlink r:id="rId12" w:tooltip="9:00 pm" w:history="1">
        <w:r w:rsidRPr="009F5ECB">
          <w:rPr>
            <w:rFonts w:ascii="inherit" w:eastAsia="Times New Roman" w:hAnsi="inherit" w:cs="Times New Roman"/>
            <w:color w:val="888888"/>
            <w:sz w:val="11"/>
            <w:lang w:eastAsia="sr-Latn-CS"/>
          </w:rPr>
          <w:t> </w:t>
        </w:r>
        <w:r w:rsidRPr="009F5ECB">
          <w:rPr>
            <w:rFonts w:ascii="inherit" w:eastAsia="Times New Roman" w:hAnsi="inherit" w:cs="Times New Roman"/>
            <w:color w:val="888888"/>
            <w:sz w:val="11"/>
            <w:u w:val="single"/>
            <w:lang w:eastAsia="sr-Latn-CS"/>
          </w:rPr>
          <w:t>20/06/2016</w:t>
        </w:r>
      </w:hyperlink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 </w:t>
      </w:r>
      <w:hyperlink r:id="rId13" w:tooltip="Artija net" w:history="1">
        <w:r w:rsidRPr="009F5ECB">
          <w:rPr>
            <w:rFonts w:ascii="inherit" w:eastAsia="Times New Roman" w:hAnsi="inherit" w:cs="Times New Roman"/>
            <w:color w:val="888888"/>
            <w:sz w:val="11"/>
            <w:u w:val="single"/>
            <w:lang w:eastAsia="sr-Latn-CS"/>
          </w:rPr>
          <w:t>Artija net</w:t>
        </w:r>
      </w:hyperlink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 </w:t>
      </w:r>
      <w:hyperlink r:id="rId14" w:anchor="respond" w:history="1">
        <w:r w:rsidRPr="009F5ECB">
          <w:rPr>
            <w:rFonts w:ascii="inherit" w:eastAsia="Times New Roman" w:hAnsi="inherit" w:cs="Times New Roman"/>
            <w:color w:val="888888"/>
            <w:sz w:val="11"/>
            <w:lang w:eastAsia="sr-Latn-CS"/>
          </w:rPr>
          <w:t> </w:t>
        </w:r>
        <w:r w:rsidRPr="009F5ECB">
          <w:rPr>
            <w:rFonts w:ascii="inherit" w:eastAsia="Times New Roman" w:hAnsi="inherit" w:cs="Times New Roman"/>
            <w:color w:val="888888"/>
            <w:sz w:val="11"/>
            <w:u w:val="single"/>
            <w:lang w:eastAsia="sr-Latn-CS"/>
          </w:rPr>
          <w:t>0 коментара</w:t>
        </w:r>
      </w:hyperlink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 </w:t>
      </w:r>
      <w:hyperlink r:id="rId15" w:history="1">
        <w:r w:rsidRPr="009F5ECB">
          <w:rPr>
            <w:rFonts w:ascii="inherit" w:eastAsia="Times New Roman" w:hAnsi="inherit" w:cs="Times New Roman"/>
            <w:color w:val="888888"/>
            <w:sz w:val="11"/>
            <w:u w:val="single"/>
            <w:lang w:eastAsia="sr-Latn-CS"/>
          </w:rPr>
          <w:t>књига</w:t>
        </w:r>
      </w:hyperlink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, </w:t>
      </w:r>
      <w:hyperlink r:id="rId16" w:history="1">
        <w:r w:rsidRPr="009F5ECB">
          <w:rPr>
            <w:rFonts w:ascii="inherit" w:eastAsia="Times New Roman" w:hAnsi="inherit" w:cs="Times New Roman"/>
            <w:color w:val="888888"/>
            <w:sz w:val="11"/>
            <w:u w:val="single"/>
            <w:lang w:eastAsia="sr-Latn-CS"/>
          </w:rPr>
          <w:t>поезија</w:t>
        </w:r>
      </w:hyperlink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, </w:t>
      </w:r>
      <w:hyperlink r:id="rId17" w:history="1">
        <w:r w:rsidRPr="009F5ECB">
          <w:rPr>
            <w:rFonts w:ascii="inherit" w:eastAsia="Times New Roman" w:hAnsi="inherit" w:cs="Times New Roman"/>
            <w:color w:val="888888"/>
            <w:sz w:val="11"/>
            <w:u w:val="single"/>
            <w:lang w:eastAsia="sr-Latn-CS"/>
          </w:rPr>
          <w:t>приказ</w:t>
        </w:r>
      </w:hyperlink>
    </w:p>
    <w:p w:rsidR="009F5ECB" w:rsidRDefault="009F5ECB" w:rsidP="009F5ECB">
      <w:pPr>
        <w:shd w:val="clear" w:color="auto" w:fill="FFFFFF"/>
        <w:spacing w:after="0" w:line="223" w:lineRule="atLeast"/>
        <w:textAlignment w:val="baseline"/>
        <w:rPr>
          <w:rFonts w:ascii="Verdana" w:eastAsia="Times New Roman" w:hAnsi="Verdana" w:cs="Times New Roman"/>
          <w:color w:val="000000"/>
          <w:sz w:val="10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 </w:t>
      </w:r>
      <w:r w:rsidRPr="009F5ECB">
        <w:rPr>
          <w:rFonts w:ascii="Verdana" w:eastAsia="Times New Roman" w:hAnsi="Verdana" w:cs="Times New Roman"/>
          <w:color w:val="000000"/>
          <w:sz w:val="10"/>
          <w:lang w:eastAsia="sr-Latn-CS"/>
        </w:rPr>
        <w:t> 9</w:t>
      </w:r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 </w:t>
      </w:r>
      <w:r w:rsidRPr="009F5ECB">
        <w:rPr>
          <w:rFonts w:ascii="Verdana" w:eastAsia="Times New Roman" w:hAnsi="Verdana" w:cs="Times New Roman"/>
          <w:color w:val="000000"/>
          <w:sz w:val="10"/>
          <w:lang w:eastAsia="sr-Latn-CS"/>
        </w:rPr>
        <w:t> 1</w:t>
      </w:r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t> </w:t>
      </w:r>
    </w:p>
    <w:p w:rsidR="009F5ECB" w:rsidRPr="009F5ECB" w:rsidRDefault="009F5ECB" w:rsidP="009F5ECB">
      <w:pPr>
        <w:shd w:val="clear" w:color="auto" w:fill="FFFFFF"/>
        <w:spacing w:after="0" w:line="223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>
        <w:rPr>
          <w:rFonts w:ascii="Times New Roman" w:eastAsia="Times New Roman" w:hAnsi="Times New Roman" w:cs="Times New Roman"/>
          <w:noProof/>
          <w:color w:val="000000"/>
          <w:sz w:val="14"/>
          <w:szCs w:val="14"/>
          <w:bdr w:val="none" w:sz="0" w:space="0" w:color="auto" w:frame="1"/>
          <w:lang w:eastAsia="sr-Latn-CS"/>
        </w:rPr>
        <w:drawing>
          <wp:inline distT="0" distB="0" distL="0" distR="0">
            <wp:extent cx="3141980" cy="5209540"/>
            <wp:effectExtent l="19050" t="0" r="1270" b="0"/>
            <wp:docPr id="2" name="Picture 2" descr="Веселин Мишнић - Пустињске пес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селин Мишнић - Пустињске песме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520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5ECB">
        <w:rPr>
          <w:rFonts w:ascii="inherit" w:eastAsia="Times New Roman" w:hAnsi="inherit" w:cs="Times New Roman"/>
          <w:b/>
          <w:bCs/>
          <w:color w:val="000000"/>
          <w:sz w:val="14"/>
          <w:lang w:eastAsia="sr-Latn-CS"/>
        </w:rPr>
        <w:t>(</w:t>
      </w:r>
      <w:r w:rsidRPr="009F5ECB">
        <w:rPr>
          <w:rFonts w:ascii="inherit" w:eastAsia="Times New Roman" w:hAnsi="inherit" w:cs="Times New Roman"/>
          <w:b/>
          <w:bCs/>
          <w:color w:val="000000"/>
          <w:sz w:val="32"/>
          <w:szCs w:val="32"/>
          <w:lang w:eastAsia="sr-Latn-CS"/>
        </w:rPr>
        <w:t>Индустрија књига, Београд 2016.)</w:t>
      </w:r>
    </w:p>
    <w:p w:rsidR="009F5ECB" w:rsidRPr="009F5ECB" w:rsidRDefault="009F5ECB" w:rsidP="009F5ECB">
      <w:pPr>
        <w:shd w:val="clear" w:color="auto" w:fill="FFFFFF"/>
        <w:spacing w:after="13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 xml:space="preserve">Пред нама је сасвим нова књига поезије Веселина Мишнића. Ова махом љубавна поезија настајала је у периоду од петнаест година, почев од двехиљадите наовамо. Циклуси песама откривају и период њиховог настанка, што јасно указује да Мишнић није 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lastRenderedPageBreak/>
        <w:t>журио. Мишнић као и многи његови савременици није одолео искушењу експеримента и трагалашта, ипак није срљао по сваку цену у непознато. Занатска префињеност, лирика као полазишна основа, без које се о љубави певати не може, красе и ову Мишнићеву песничку књигу. Мишнић не жели по сваку цену да наиђе на допадање, њему је много важније да се читалац емотивно препознао у некој од његових песама.</w:t>
      </w:r>
    </w:p>
    <w:p w:rsidR="009F5ECB" w:rsidRPr="009F5ECB" w:rsidRDefault="009F5ECB" w:rsidP="009F5ECB">
      <w:pPr>
        <w:shd w:val="clear" w:color="auto" w:fill="FFFFFF"/>
        <w:spacing w:after="13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Верујемо да широј читалачкој јавности није остало непримећено да је Веселин Мишнић, иако свестране књижевне оријентације, као песник префињене мисаоне и проживљене лирике, врло рано ушао у најпознатију и славну едицију: БИБЛИОТЕКА ЛЕПЕ ПОЕЗИЈЕ, у то време као најмлађи наш стваралац. Поменимо само неке од великана светске и наше поезије, који су тих година објављени у овој престижној едицији: Јесењин, Блез Сандрар, Луј Арагон, Пол Елијар, Превер, Лорка, Пабло Неруда, а од песника са ових простора само неколицина: Станислав Винавер, Раде Драинац, Либеро Маркони и Веселин Мишнић. Мишнић је попут Рембоа, рано сазревао као песник, о чему је најбоље и надахнуто, рекли бисмо пророчки и најискреније писао Мирослав Мика Антић. „Постоји наша унутрашња природа која се неда изневерити и Мишнић, хтео не хтео, остаје сопствени глас међу гласовима, једна графолошка усамљеност, један сопствени пут у непознато и немогуће. Ово без сумње није поезија само садашњег времена, већ ехо неког говора који се међу зубима и на језику наслућује као артикулација онога што се тек припрема у једно сутра које долази. Овај литерарни пасош Веселин Мишнића има визу за многа времена, многе просторе и многа кретања“, пише Мика Антић у поговору једне ране Мишнићеве песничке књиге. •</w:t>
      </w:r>
    </w:p>
    <w:p w:rsidR="009F5ECB" w:rsidRPr="009F5ECB" w:rsidRDefault="009F5ECB" w:rsidP="009F5ECB">
      <w:pPr>
        <w:shd w:val="clear" w:color="auto" w:fill="FFFFFF"/>
        <w:spacing w:before="262" w:after="262" w:line="223" w:lineRule="atLeast"/>
        <w:textAlignment w:val="baseline"/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  <w:pict>
          <v:rect id="_x0000_i1027" style="width:0;height:0" o:hralign="center" o:hrstd="t" o:hr="t" fillcolor="#a0a0a0" stroked="f"/>
        </w:pict>
      </w:r>
    </w:p>
    <w:p w:rsidR="009F5ECB" w:rsidRPr="009F5ECB" w:rsidRDefault="009F5ECB" w:rsidP="009F5ECB">
      <w:pPr>
        <w:shd w:val="clear" w:color="auto" w:fill="FFFFFF"/>
        <w:spacing w:after="13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Књига „Пустињске песме“ се састоји из четири циклуса: „Пустињске песме“ – циклус настао 2014. године, „Јесен заувек“, „Сеча звезда“ и „Записи испод коже“, на око 140 страна. Као приказ из сваког циклуса издвајамо по једну песму:</w:t>
      </w:r>
    </w:p>
    <w:p w:rsidR="009F5ECB" w:rsidRPr="009F5ECB" w:rsidRDefault="009F5ECB" w:rsidP="009F5ECB">
      <w:pPr>
        <w:shd w:val="clear" w:color="auto" w:fill="FFFFFF"/>
        <w:spacing w:after="0" w:line="240" w:lineRule="auto"/>
        <w:jc w:val="center"/>
        <w:textAlignment w:val="baseline"/>
        <w:outlineLvl w:val="4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  <w:t>ПУСТИЊА ЈЕ МЕТА</w:t>
      </w:r>
      <w:r w:rsidRPr="009F5ECB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  <w:br/>
        <w:t>КОЈА СЕ НЕ ПРОМАШУЈЕ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lastRenderedPageBreak/>
        <w:t>Ничу оазе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нежне фатаморгане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Из тишине исконске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номади по песку вуку невидљиве шаторе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Самоћу векова вуку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верују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да кап воде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из центра земље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коју камила осети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само једна кап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може жеђ читаве пустиње угасити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Номади Драга никога не лове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пустињи док живе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вода их из песка проналази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Они се хране непролазном глађу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тако преживљавају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Понекад у доколици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неко стрелу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неко лук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из потаје вади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нишани у време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којег на претек има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Ја сам све то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пре ове приче знао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Затегни лук у грудима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Одапни стрелу која ти срце трује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чекај љубави моја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Чекај ме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јер пустиња је мета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која се не промашује</w:t>
      </w:r>
    </w:p>
    <w:p w:rsidR="009F5ECB" w:rsidRPr="009F5ECB" w:rsidRDefault="009F5ECB" w:rsidP="009F5ECB">
      <w:pPr>
        <w:shd w:val="clear" w:color="auto" w:fill="FFFFFF"/>
        <w:spacing w:before="262" w:after="262" w:line="223" w:lineRule="atLeast"/>
        <w:textAlignment w:val="baseline"/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  <w:pict>
          <v:rect id="_x0000_i1028" style="width:152.75pt;height:0" o:hrpct="0" o:hralign="center" o:hrstd="t" o:hr="t" fillcolor="#a0a0a0" stroked="f"/>
        </w:pict>
      </w:r>
    </w:p>
    <w:p w:rsidR="009F5ECB" w:rsidRPr="009F5ECB" w:rsidRDefault="009F5ECB" w:rsidP="009F5ECB">
      <w:pPr>
        <w:shd w:val="clear" w:color="auto" w:fill="FFFFFF"/>
        <w:spacing w:after="0" w:line="240" w:lineRule="auto"/>
        <w:jc w:val="center"/>
        <w:textAlignment w:val="baseline"/>
        <w:outlineLvl w:val="4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  <w:t>ОПРОШТАЈ ОД ГОВОРНИКА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Изгорео сам у чељустима једне мртве речи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Међу зубима заиграо опроштајно коло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Запао у душник пролазности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lastRenderedPageBreak/>
        <w:t>Запевао уз ропац који дави једно спокојно одумирање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Био у свему где ме никада није било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Киснуо на киши у обући од пркоса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одећи од кострети дангубио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Био сам снага ветру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Свежина ваздуху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Радост пролећу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Био сам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Био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И студен зими сам потом био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кад је затребало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Био сам такође и онај који се не помера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из загробне тишине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Онај који вечност нуди на тасу пролазности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Био сам огањ који пали свећу свецу заштитнику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Нудио све што сам имао за једно големо ништа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Тек да бесплатно није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добијао крв врелију од лаве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У пола цене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пола времена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пола живота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И још понешто онако узгред добијао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Мале болештине да лече велике снове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Гомилао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Прећутане радости одбегле из успомена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Добијао вечност коју једино живот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није хтео да купи за себе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А знао сам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Узалуд се браним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Нисам мртав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викао сам док је црквено звоно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тукло најављујући нешто што није могло доћи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Венци и цвеће су се мимоилазили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Нико није разумео зашто неки људи долазе и одлазе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А онда је онај који је имао право да речи збраја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узвикнуо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lastRenderedPageBreak/>
        <w:t>Господо останите присебни и своји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Овде се умножава шапат губитника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Чујмо и почујмо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Дошло је време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да нам и тишина нешто важно каже</w:t>
      </w:r>
    </w:p>
    <w:p w:rsidR="009F5ECB" w:rsidRPr="009F5ECB" w:rsidRDefault="009F5ECB" w:rsidP="009F5ECB">
      <w:pPr>
        <w:shd w:val="clear" w:color="auto" w:fill="FFFFFF"/>
        <w:spacing w:before="262" w:after="262" w:line="223" w:lineRule="atLeast"/>
        <w:textAlignment w:val="baseline"/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  <w:pict>
          <v:rect id="_x0000_i1029" style="width:152.75pt;height:0" o:hrpct="0" o:hralign="center" o:hrstd="t" o:hr="t" fillcolor="#a0a0a0" stroked="f"/>
        </w:pict>
      </w:r>
    </w:p>
    <w:p w:rsidR="009F5ECB" w:rsidRPr="009F5ECB" w:rsidRDefault="009F5ECB" w:rsidP="009F5ECB">
      <w:pPr>
        <w:shd w:val="clear" w:color="auto" w:fill="FFFFFF"/>
        <w:spacing w:after="0" w:line="240" w:lineRule="auto"/>
        <w:jc w:val="center"/>
        <w:textAlignment w:val="baseline"/>
        <w:outlineLvl w:val="4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  <w:t>ТРАГОМ ПЕПЕЛА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Јеси ли ме икад волела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Пре ове шаке пепела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Што ће безгласјем да јурне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тамно ждрело урне.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Јеси ли ил ниси реци ми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Као што су преци ми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Због нечије туђе драгане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пребегли у ове забране.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Па се и сада вијају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ту и тамо клијају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Препуни танушне крепости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донете из давне прошлости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Видела си ратника жреца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Да клечи испред свеца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моли опроштај за грехе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Зачете испод стрехе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Неке колибе ил куће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Расуте у беспуће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Јер љубав је анатема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Има је је или нема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Нема је или има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Увек у облацима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где год да се дође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Љубав пре свега прође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Остане понека скаска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Невешто скинута маска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lastRenderedPageBreak/>
        <w:t>Са лица пролазности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опет беле кости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И онај црни траг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Што га је неко драг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Расуо попут пепела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Што буја насред чела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И шта год да буде биће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Неком и нечем покриће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Само голему сету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 пепелом распи по свету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Нико признати неће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Док се ново распеће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некој дивној тишини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Рањеном срцу извини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Истина је каткад проста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Ко лице незваног госта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А пепео попут иња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Ромиња пада ромиња</w:t>
      </w:r>
    </w:p>
    <w:p w:rsidR="009F5ECB" w:rsidRPr="009F5ECB" w:rsidRDefault="009F5ECB" w:rsidP="009F5ECB">
      <w:pPr>
        <w:shd w:val="clear" w:color="auto" w:fill="FFFFFF"/>
        <w:spacing w:before="262" w:after="262" w:line="223" w:lineRule="atLeast"/>
        <w:textAlignment w:val="baseline"/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  <w:pict>
          <v:rect id="_x0000_i1030" style="width:152.75pt;height:0" o:hrpct="0" o:hralign="center" o:hrstd="t" o:hr="t" fillcolor="#a0a0a0" stroked="f"/>
        </w:pict>
      </w:r>
    </w:p>
    <w:p w:rsidR="009F5ECB" w:rsidRPr="009F5ECB" w:rsidRDefault="009F5ECB" w:rsidP="009F5ECB">
      <w:pPr>
        <w:shd w:val="clear" w:color="auto" w:fill="FFFFFF"/>
        <w:spacing w:after="0" w:line="240" w:lineRule="auto"/>
        <w:jc w:val="center"/>
        <w:textAlignment w:val="baseline"/>
        <w:outlineLvl w:val="4"/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  <w:t>ЗАБОРАВ ЈЕ НЕШТО</w:t>
      </w:r>
      <w:r w:rsidRPr="009F5ECB">
        <w:rPr>
          <w:rFonts w:ascii="Arial" w:eastAsia="Times New Roman" w:hAnsi="Arial" w:cs="Arial"/>
          <w:color w:val="333333"/>
          <w:sz w:val="32"/>
          <w:szCs w:val="32"/>
          <w:bdr w:val="none" w:sz="0" w:space="0" w:color="auto" w:frame="1"/>
          <w:lang w:eastAsia="sr-Latn-CS"/>
        </w:rPr>
        <w:br/>
        <w:t>ШТО СЕ ДУГО ПАМТИ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Заборав је нешто што се дуго памти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Као тиха ватра тиња у подсвести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сновима чешће но на јави пламти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Трајно нас прогања Скоро из обести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Заборав је клица надчулнога зрења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Семе које храни пустош и празнину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Колевка тишине темељ подозрења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Зачет у беспућу или древном вину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Мамурлуком мажен као крилом птице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Заборав се мрести у самом беспућу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Прогони нас свуда Трајно немилице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Сумњом прихрањује душу умирућу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lastRenderedPageBreak/>
        <w:t>Тек кад младост мине најави се криком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неко свитање које ноћ порађа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Збуњени спознањем Занети смо сликом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Новог заборава И трајног безнађа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На крају немоћно одмахнемо руком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Сећању што гасне упутимо прекор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Клонемо безвољно и са тешком муком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Прихватимо јаву ко предсмртни декор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Можда једног дана памћење се тргне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Из дремежа што је векове будио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И сећањем блесне И заборав свргне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Са престола таме што је смрт нудио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Великој тишини бука не помаже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Да се разбашкари у раној младости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Заборав је тамом трајно унакажен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Расуо се свуда ко звериње кости</w:t>
      </w:r>
    </w:p>
    <w:p w:rsidR="009F5ECB" w:rsidRPr="009F5ECB" w:rsidRDefault="009F5ECB" w:rsidP="009F5ECB">
      <w:pPr>
        <w:shd w:val="clear" w:color="auto" w:fill="FFFFFF"/>
        <w:spacing w:after="13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t>Заборав је нешто што се дуго памти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Као тиха ватра тиња у подсвести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У сновима чешће но на јави пламти</w:t>
      </w:r>
      <w:r w:rsidRPr="009F5EC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sr-Latn-CS"/>
        </w:rPr>
        <w:br/>
        <w:t>Трајно нас прогања Скоро из обести</w:t>
      </w:r>
    </w:p>
    <w:p w:rsidR="009F5ECB" w:rsidRPr="009F5ECB" w:rsidRDefault="009F5ECB" w:rsidP="009F5ECB">
      <w:pPr>
        <w:shd w:val="clear" w:color="auto" w:fill="FFFFFF"/>
        <w:spacing w:before="262" w:after="262" w:line="223" w:lineRule="atLeast"/>
        <w:textAlignment w:val="baseline"/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sr-Latn-CS"/>
        </w:rPr>
        <w:pict>
          <v:rect id="_x0000_i1031" style="width:152.75pt;height:0" o:hrpct="0" o:hralign="center" o:hrstd="t" o:hr="t" fillcolor="#a0a0a0" stroked="f"/>
        </w:pict>
      </w:r>
    </w:p>
    <w:tbl>
      <w:tblPr>
        <w:tblW w:w="6109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6109"/>
      </w:tblGrid>
      <w:tr w:rsidR="009F5ECB" w:rsidRPr="009F5ECB" w:rsidTr="009F5ECB">
        <w:tc>
          <w:tcPr>
            <w:tcW w:w="0" w:type="auto"/>
            <w:tcBorders>
              <w:top w:val="single" w:sz="4" w:space="0" w:color="EAEAEA"/>
              <w:left w:val="single" w:sz="4" w:space="0" w:color="EAEAEA"/>
              <w:bottom w:val="single" w:sz="4" w:space="0" w:color="EAEAEA"/>
              <w:right w:val="single" w:sz="4" w:space="0" w:color="EAEAEA"/>
            </w:tcBorders>
            <w:shd w:val="clear" w:color="auto" w:fill="E6E6E6"/>
            <w:tcMar>
              <w:top w:w="52" w:type="dxa"/>
              <w:left w:w="87" w:type="dxa"/>
              <w:bottom w:w="52" w:type="dxa"/>
              <w:right w:w="87" w:type="dxa"/>
            </w:tcMar>
            <w:vAlign w:val="bottom"/>
            <w:hideMark/>
          </w:tcPr>
          <w:p w:rsidR="009F5ECB" w:rsidRPr="009F5ECB" w:rsidRDefault="009F5ECB" w:rsidP="009F5ECB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b/>
                <w:bCs/>
                <w:sz w:val="32"/>
                <w:szCs w:val="32"/>
                <w:lang w:eastAsia="sr-Latn-CS"/>
              </w:rPr>
              <w:t>ВЕСЕЛИН МИШНИЋ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пише поезију, афоризме, есеје, приповетке и романе. Живео је у Мојковцу, Цетињу, Бечу, а сада у Београду. Он је атипичан у сваком погледу, од начина живота, односа према књижевном раду, појавности. „Писац је вечито млад само у својим књигама. Умире и васкрсава од књиге до књиге. И ја се обнављам после сваке нове књиге. Моју боемију не разуме нико, а понајмање је ја разумем“, каже Мишнић.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 xml:space="preserve">Мишнић је писац који збуњује како своје фанове, тако и посленике критичке мисли. Он је читан, и он је писац чије се књиге </w:t>
            </w: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lastRenderedPageBreak/>
              <w:t>носе уз себе, који се преписује и цитира.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Критичари га са разлогом сврставају у ону, заиста ретку групу, писаца универзалиста. Објавио је до сада преко тридесет књига у различитим књижевним жанровима.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Роман је његова главна преокупација.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Песма је старозаветна обавеза.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Приповетка, интермецо између сна и јаве, увек увод у нови роман.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Афоризам, бисер који мами лепотом и ретко се налази. Есеј, филозофски и мисаони замах који се и код Мишнића простире читавим његовим ствара</w:t>
            </w: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softHyphen/>
              <w:t>лаштвом, као што се проналази у Андрићевим, Сабатовим, Фуентесовим, Дучићевим, Кишовим, и понајвише Сиорановим вилајетним оставштинама.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Мишнић тумара овим лавиринтима неизреци</w:t>
            </w: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softHyphen/>
              <w:t>вог, ношен властитом причом. За њега је поетика у свему, чега год се дотакне. Понајвише у животу самом. То је пут, како он каже, који њега прихвата, води и препо</w:t>
            </w: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softHyphen/>
              <w:t>знаје.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Он је тада само смерни трагалац и ризничар непредвидивости.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Све остало је у рукама и поседу оног Матићевог „Господина Случаја“.</w:t>
            </w:r>
          </w:p>
          <w:p w:rsidR="009F5ECB" w:rsidRPr="009F5ECB" w:rsidRDefault="009F5ECB" w:rsidP="009F5ECB">
            <w:pPr>
              <w:spacing w:after="13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Понекад је „Господин Случај“ друго Мишнићево име.</w:t>
            </w:r>
          </w:p>
        </w:tc>
      </w:tr>
    </w:tbl>
    <w:p w:rsidR="009F5ECB" w:rsidRPr="009F5ECB" w:rsidRDefault="009F5ECB" w:rsidP="009F5ECB">
      <w:pPr>
        <w:shd w:val="clear" w:color="auto" w:fill="FFFFFF"/>
        <w:spacing w:after="87" w:line="223" w:lineRule="atLeast"/>
        <w:textAlignment w:val="baseline"/>
        <w:rPr>
          <w:rFonts w:ascii="inherit" w:eastAsia="Times New Roman" w:hAnsi="inherit" w:cs="Times New Roman"/>
          <w:vanish/>
          <w:color w:val="000000"/>
          <w:sz w:val="32"/>
          <w:szCs w:val="32"/>
          <w:bdr w:val="none" w:sz="0" w:space="0" w:color="auto" w:frame="1"/>
          <w:lang w:eastAsia="sr-Latn-CS"/>
        </w:rPr>
      </w:pPr>
    </w:p>
    <w:tbl>
      <w:tblPr>
        <w:tblW w:w="6109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6109"/>
      </w:tblGrid>
      <w:tr w:rsidR="009F5ECB" w:rsidRPr="009F5ECB" w:rsidTr="009F5ECB">
        <w:tc>
          <w:tcPr>
            <w:tcW w:w="0" w:type="auto"/>
            <w:tcBorders>
              <w:top w:val="single" w:sz="4" w:space="0" w:color="EAEAEA"/>
              <w:left w:val="single" w:sz="4" w:space="0" w:color="EAEAEA"/>
              <w:bottom w:val="single" w:sz="4" w:space="0" w:color="EAEAEA"/>
              <w:right w:val="single" w:sz="4" w:space="0" w:color="EAEAEA"/>
            </w:tcBorders>
            <w:shd w:val="clear" w:color="auto" w:fill="E6E6E6"/>
            <w:tcMar>
              <w:top w:w="52" w:type="dxa"/>
              <w:left w:w="87" w:type="dxa"/>
              <w:bottom w:w="52" w:type="dxa"/>
              <w:right w:w="87" w:type="dxa"/>
            </w:tcMar>
            <w:vAlign w:val="bottom"/>
            <w:hideMark/>
          </w:tcPr>
          <w:p w:rsidR="009F5ECB" w:rsidRPr="009F5ECB" w:rsidRDefault="009F5ECB" w:rsidP="009F5ECB">
            <w:pPr>
              <w:spacing w:after="0" w:line="240" w:lineRule="auto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b/>
                <w:bCs/>
                <w:sz w:val="32"/>
                <w:szCs w:val="32"/>
                <w:lang w:eastAsia="sr-Latn-CS"/>
              </w:rPr>
              <w:t>БИБЛИОГРАФИЈА</w:t>
            </w:r>
          </w:p>
          <w:p w:rsidR="009F5ECB" w:rsidRPr="009F5ECB" w:rsidRDefault="009F5ECB" w:rsidP="009F5E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b/>
                <w:bCs/>
                <w:sz w:val="32"/>
                <w:szCs w:val="32"/>
                <w:lang w:eastAsia="sr-Latn-CS"/>
              </w:rPr>
              <w:t>Веселин Мишнић</w:t>
            </w: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 је до сада објавио следеће књиге:</w:t>
            </w:r>
          </w:p>
          <w:p w:rsidR="009F5ECB" w:rsidRPr="009F5ECB" w:rsidRDefault="009F5ECB" w:rsidP="009F5ECB">
            <w:pPr>
              <w:spacing w:after="131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ПОЕЗИЈА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lastRenderedPageBreak/>
              <w:t>Чаролије,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Обод – Цетиње,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1978. год.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Обољели камелеон,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Слобода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1981. год.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Успомене из кавеза,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Запис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1982. год.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Цртач кругова,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Слобода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1983. год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Њеним поноћним џелатима,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Слобода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1989. год.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Богови и пацови,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Рад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1992. год.</w:t>
            </w:r>
          </w:p>
          <w:p w:rsidR="009F5ECB" w:rsidRPr="009F5ECB" w:rsidRDefault="009F5ECB" w:rsidP="009F5ECB">
            <w:pPr>
              <w:numPr>
                <w:ilvl w:val="0"/>
                <w:numId w:val="3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Хици са дна срца,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Cool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два издања, 2000. и 2001. год.</w:t>
            </w:r>
          </w:p>
          <w:p w:rsidR="009F5ECB" w:rsidRPr="009F5ECB" w:rsidRDefault="009F5ECB" w:rsidP="009F5ECB">
            <w:pPr>
              <w:spacing w:after="131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ПРИПОВЕТКЕ</w:t>
            </w:r>
          </w:p>
          <w:p w:rsidR="009F5ECB" w:rsidRPr="009F5ECB" w:rsidRDefault="009F5ECB" w:rsidP="009F5ECB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Легенде о лудилу,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Слобода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1987. год.</w:t>
            </w:r>
          </w:p>
          <w:p w:rsidR="009F5ECB" w:rsidRPr="009F5ECB" w:rsidRDefault="009F5ECB" w:rsidP="009F5ECB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Три младића у ужареној пећи,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СКЗ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1993. год.</w:t>
            </w:r>
          </w:p>
          <w:p w:rsidR="009F5ECB" w:rsidRPr="009F5ECB" w:rsidRDefault="009F5ECB" w:rsidP="009F5ECB">
            <w:pPr>
              <w:numPr>
                <w:ilvl w:val="0"/>
                <w:numId w:val="4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ДНК ХАНА, Седам Ветрова, Школа за везивање пертли,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Плато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2013. год.</w:t>
            </w:r>
          </w:p>
          <w:p w:rsidR="009F5ECB" w:rsidRPr="009F5ECB" w:rsidRDefault="009F5ECB" w:rsidP="009F5ECB">
            <w:pPr>
              <w:spacing w:after="131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РОМАНИ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Болест вајара Габријела,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Рад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1989. год.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Бездан,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Просвета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1993. год.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Романи у праху,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Просвета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три издања 1997, 1998. и 1999. год.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Велики &amp; Мали Принц, под псеудонимом Давид Јанг,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Народна књига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2003. год.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Садистички дизајн,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Народна књига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два издања 2004. и 2005. год.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Роман о Цетињу,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Ободско Слово – Подгорица и Штампар Макарије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2010. год.</w:t>
            </w:r>
          </w:p>
          <w:p w:rsidR="009F5ECB" w:rsidRPr="009F5ECB" w:rsidRDefault="009F5ECB" w:rsidP="009F5ECB">
            <w:pPr>
              <w:numPr>
                <w:ilvl w:val="0"/>
                <w:numId w:val="5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Велики и Мали принц,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Плато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2011. год. под својим именом, дорађено друго издање…</w:t>
            </w:r>
          </w:p>
          <w:p w:rsidR="009F5ECB" w:rsidRPr="009F5ECB" w:rsidRDefault="009F5ECB" w:rsidP="009F5ECB">
            <w:pPr>
              <w:spacing w:after="131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lastRenderedPageBreak/>
              <w:t>ЕСЕЈИ</w:t>
            </w:r>
          </w:p>
          <w:p w:rsidR="009F5ECB" w:rsidRPr="009F5ECB" w:rsidRDefault="009F5ECB" w:rsidP="009F5ECB">
            <w:pPr>
              <w:numPr>
                <w:ilvl w:val="0"/>
                <w:numId w:val="6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Лице Бога, срце Бога,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Народна књига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2001. год.</w:t>
            </w:r>
          </w:p>
          <w:p w:rsidR="009F5ECB" w:rsidRPr="009F5ECB" w:rsidRDefault="009F5ECB" w:rsidP="009F5ECB">
            <w:pPr>
              <w:numPr>
                <w:ilvl w:val="0"/>
                <w:numId w:val="6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Светионик ума књига мисли,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Индустрија књигa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2015. год.</w:t>
            </w:r>
          </w:p>
          <w:p w:rsidR="009F5ECB" w:rsidRPr="009F5ECB" w:rsidRDefault="009F5ECB" w:rsidP="009F5ECB">
            <w:pPr>
              <w:spacing w:after="131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АФОРИЗМИ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Трешње боје труле вишње,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Сатирикон, Рад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1999.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Корњаче Галапагоса,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Страдија, Јеж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2000.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Ревијални геноцид,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Ридос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2008.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Голгота са срећним крајем,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Ридос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2008.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Уредно сложени јауци (Домановићева награда за најбољу књигу сатире 2011. год.),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Алма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2010.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Избор Афоризама,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Алма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2010.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Афоризми,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Плато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2013. год.</w:t>
            </w:r>
          </w:p>
          <w:p w:rsidR="009F5ECB" w:rsidRPr="009F5ECB" w:rsidRDefault="009F5ECB" w:rsidP="009F5ECB">
            <w:pPr>
              <w:numPr>
                <w:ilvl w:val="0"/>
                <w:numId w:val="7"/>
              </w:numPr>
              <w:spacing w:after="0" w:line="240" w:lineRule="auto"/>
              <w:ind w:left="0"/>
              <w:textAlignment w:val="baseline"/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Слатко од лудила, </w:t>
            </w:r>
            <w:r w:rsidRPr="009F5ECB">
              <w:rPr>
                <w:rFonts w:ascii="inherit" w:eastAsia="Times New Roman" w:hAnsi="inherit" w:cs="Times New Roman"/>
                <w:i/>
                <w:iCs/>
                <w:sz w:val="32"/>
                <w:szCs w:val="32"/>
                <w:lang w:eastAsia="sr-Latn-CS"/>
              </w:rPr>
              <w:t>Индустрија књига – Београд,</w:t>
            </w:r>
            <w:r w:rsidRPr="009F5ECB">
              <w:rPr>
                <w:rFonts w:ascii="inherit" w:eastAsia="Times New Roman" w:hAnsi="inherit" w:cs="Times New Roman"/>
                <w:sz w:val="32"/>
                <w:szCs w:val="32"/>
                <w:lang w:eastAsia="sr-Latn-CS"/>
              </w:rPr>
              <w:t> 2016. год.</w:t>
            </w:r>
          </w:p>
          <w:p w:rsidR="009F5ECB" w:rsidRPr="009F5ECB" w:rsidRDefault="009F5ECB" w:rsidP="009F5ECB">
            <w:pPr>
              <w:spacing w:after="131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</w:pPr>
            <w:r w:rsidRPr="009F5ECB">
              <w:rPr>
                <w:rFonts w:ascii="Times New Roman" w:eastAsia="Times New Roman" w:hAnsi="Times New Roman" w:cs="Times New Roman"/>
                <w:sz w:val="32"/>
                <w:szCs w:val="32"/>
                <w:lang w:eastAsia="sr-Latn-CS"/>
              </w:rPr>
              <w:t>Писац живи и ствара у Београду.</w:t>
            </w:r>
          </w:p>
        </w:tc>
      </w:tr>
    </w:tbl>
    <w:p w:rsidR="005F1FD2" w:rsidRDefault="009F5ECB" w:rsidP="009F5ECB">
      <w:pPr>
        <w:shd w:val="clear" w:color="auto" w:fill="FFFFFF"/>
        <w:spacing w:after="0" w:line="223" w:lineRule="atLeast"/>
        <w:textAlignment w:val="baseline"/>
        <w:rPr>
          <w:rFonts w:ascii="Verdana" w:eastAsia="Times New Roman" w:hAnsi="Verdana" w:cs="Times New Roman"/>
          <w:color w:val="000000"/>
          <w:sz w:val="10"/>
          <w:lang w:eastAsia="sr-Latn-CS"/>
        </w:rPr>
      </w:pPr>
      <w:r w:rsidRPr="009F5ECB">
        <w:rPr>
          <w:rFonts w:ascii="inherit" w:eastAsia="Times New Roman" w:hAnsi="inherit" w:cs="Times New Roman"/>
          <w:color w:val="000000"/>
          <w:sz w:val="14"/>
          <w:lang w:eastAsia="sr-Latn-CS"/>
        </w:rPr>
        <w:lastRenderedPageBreak/>
        <w:t> </w:t>
      </w:r>
      <w:r w:rsidRPr="009F5ECB">
        <w:rPr>
          <w:rFonts w:ascii="Verdana" w:eastAsia="Times New Roman" w:hAnsi="Verdana" w:cs="Times New Roman"/>
          <w:color w:val="000000"/>
          <w:sz w:val="10"/>
          <w:lang w:eastAsia="sr-Latn-CS"/>
        </w:rPr>
        <w:t> </w:t>
      </w:r>
    </w:p>
    <w:p w:rsidR="009F5ECB" w:rsidRDefault="009F5ECB" w:rsidP="009F5ECB">
      <w:pPr>
        <w:shd w:val="clear" w:color="auto" w:fill="FFFFFF"/>
        <w:spacing w:after="0" w:line="223" w:lineRule="atLeast"/>
        <w:textAlignment w:val="baseline"/>
      </w:pPr>
    </w:p>
    <w:sectPr w:rsidR="009F5ECB" w:rsidSect="005F1FD2">
      <w:footerReference w:type="default" r:id="rId19"/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ECB" w:rsidRDefault="009F5ECB" w:rsidP="009F5ECB">
      <w:pPr>
        <w:spacing w:after="0" w:line="240" w:lineRule="auto"/>
      </w:pPr>
      <w:r>
        <w:separator/>
      </w:r>
    </w:p>
  </w:endnote>
  <w:endnote w:type="continuationSeparator" w:id="1">
    <w:p w:rsidR="009F5ECB" w:rsidRDefault="009F5ECB" w:rsidP="009F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499"/>
      <w:docPartObj>
        <w:docPartGallery w:val="Page Numbers (Bottom of Page)"/>
        <w:docPartUnique/>
      </w:docPartObj>
    </w:sdtPr>
    <w:sdtContent>
      <w:p w:rsidR="009F5ECB" w:rsidRDefault="009F5E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9F5ECB" w:rsidRDefault="009F5E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ECB" w:rsidRDefault="009F5ECB" w:rsidP="009F5ECB">
      <w:pPr>
        <w:spacing w:after="0" w:line="240" w:lineRule="auto"/>
      </w:pPr>
      <w:r>
        <w:separator/>
      </w:r>
    </w:p>
  </w:footnote>
  <w:footnote w:type="continuationSeparator" w:id="1">
    <w:p w:rsidR="009F5ECB" w:rsidRDefault="009F5ECB" w:rsidP="009F5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6EB3"/>
    <w:multiLevelType w:val="multilevel"/>
    <w:tmpl w:val="334A0D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B100AB"/>
    <w:multiLevelType w:val="multilevel"/>
    <w:tmpl w:val="AAE6C9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1432E6"/>
    <w:multiLevelType w:val="multilevel"/>
    <w:tmpl w:val="D9B694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9A3891"/>
    <w:multiLevelType w:val="multilevel"/>
    <w:tmpl w:val="885A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05249D"/>
    <w:multiLevelType w:val="multilevel"/>
    <w:tmpl w:val="AC3C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58624D"/>
    <w:multiLevelType w:val="multilevel"/>
    <w:tmpl w:val="D2C8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E548E2"/>
    <w:multiLevelType w:val="multilevel"/>
    <w:tmpl w:val="77349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621F9"/>
    <w:multiLevelType w:val="multilevel"/>
    <w:tmpl w:val="14DCB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F14A50"/>
    <w:multiLevelType w:val="multilevel"/>
    <w:tmpl w:val="63E01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98171F"/>
    <w:multiLevelType w:val="multilevel"/>
    <w:tmpl w:val="6D82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A10CC7"/>
    <w:multiLevelType w:val="multilevel"/>
    <w:tmpl w:val="A7F04F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A2052C"/>
    <w:multiLevelType w:val="multilevel"/>
    <w:tmpl w:val="206E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011C0F"/>
    <w:multiLevelType w:val="multilevel"/>
    <w:tmpl w:val="3D9A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733F8D"/>
    <w:multiLevelType w:val="multilevel"/>
    <w:tmpl w:val="9B1E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253308"/>
    <w:multiLevelType w:val="multilevel"/>
    <w:tmpl w:val="0960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5D3556"/>
    <w:multiLevelType w:val="multilevel"/>
    <w:tmpl w:val="DC3E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ED5F2F"/>
    <w:multiLevelType w:val="multilevel"/>
    <w:tmpl w:val="C1D46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10"/>
  </w:num>
  <w:num w:numId="8">
    <w:abstractNumId w:val="13"/>
  </w:num>
  <w:num w:numId="9">
    <w:abstractNumId w:val="15"/>
  </w:num>
  <w:num w:numId="10">
    <w:abstractNumId w:val="12"/>
  </w:num>
  <w:num w:numId="11">
    <w:abstractNumId w:val="14"/>
  </w:num>
  <w:num w:numId="12">
    <w:abstractNumId w:val="4"/>
  </w:num>
  <w:num w:numId="13">
    <w:abstractNumId w:val="6"/>
  </w:num>
  <w:num w:numId="14">
    <w:abstractNumId w:val="11"/>
  </w:num>
  <w:num w:numId="15">
    <w:abstractNumId w:val="16"/>
  </w:num>
  <w:num w:numId="16">
    <w:abstractNumId w:val="5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ECB"/>
    <w:rsid w:val="005F1FD2"/>
    <w:rsid w:val="009F5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FD2"/>
  </w:style>
  <w:style w:type="paragraph" w:styleId="Heading3">
    <w:name w:val="heading 3"/>
    <w:basedOn w:val="Normal"/>
    <w:link w:val="Heading3Char"/>
    <w:uiPriority w:val="9"/>
    <w:qFormat/>
    <w:rsid w:val="009F5E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r-Latn-CS"/>
    </w:rPr>
  </w:style>
  <w:style w:type="paragraph" w:styleId="Heading4">
    <w:name w:val="heading 4"/>
    <w:basedOn w:val="Normal"/>
    <w:link w:val="Heading4Char"/>
    <w:uiPriority w:val="9"/>
    <w:qFormat/>
    <w:rsid w:val="009F5E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r-Latn-CS"/>
    </w:rPr>
  </w:style>
  <w:style w:type="paragraph" w:styleId="Heading5">
    <w:name w:val="heading 5"/>
    <w:basedOn w:val="Normal"/>
    <w:link w:val="Heading5Char"/>
    <w:uiPriority w:val="9"/>
    <w:qFormat/>
    <w:rsid w:val="009F5EC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F5ECB"/>
    <w:rPr>
      <w:rFonts w:ascii="Times New Roman" w:eastAsia="Times New Roman" w:hAnsi="Times New Roman" w:cs="Times New Roman"/>
      <w:b/>
      <w:bCs/>
      <w:sz w:val="27"/>
      <w:szCs w:val="27"/>
      <w:lang w:eastAsia="sr-Latn-CS"/>
    </w:rPr>
  </w:style>
  <w:style w:type="character" w:customStyle="1" w:styleId="Heading4Char">
    <w:name w:val="Heading 4 Char"/>
    <w:basedOn w:val="DefaultParagraphFont"/>
    <w:link w:val="Heading4"/>
    <w:uiPriority w:val="9"/>
    <w:rsid w:val="009F5ECB"/>
    <w:rPr>
      <w:rFonts w:ascii="Times New Roman" w:eastAsia="Times New Roman" w:hAnsi="Times New Roman" w:cs="Times New Roman"/>
      <w:b/>
      <w:bCs/>
      <w:sz w:val="24"/>
      <w:szCs w:val="24"/>
      <w:lang w:eastAsia="sr-Latn-CS"/>
    </w:rPr>
  </w:style>
  <w:style w:type="character" w:customStyle="1" w:styleId="Heading5Char">
    <w:name w:val="Heading 5 Char"/>
    <w:basedOn w:val="DefaultParagraphFont"/>
    <w:link w:val="Heading5"/>
    <w:uiPriority w:val="9"/>
    <w:rsid w:val="009F5ECB"/>
    <w:rPr>
      <w:rFonts w:ascii="Times New Roman" w:eastAsia="Times New Roman" w:hAnsi="Times New Roman" w:cs="Times New Roman"/>
      <w:b/>
      <w:bCs/>
      <w:sz w:val="20"/>
      <w:szCs w:val="20"/>
      <w:lang w:eastAsia="sr-Latn-CS"/>
    </w:rPr>
  </w:style>
  <w:style w:type="character" w:styleId="Hyperlink">
    <w:name w:val="Hyperlink"/>
    <w:basedOn w:val="DefaultParagraphFont"/>
    <w:uiPriority w:val="99"/>
    <w:semiHidden/>
    <w:unhideWhenUsed/>
    <w:rsid w:val="009F5EC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ECB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stlwidget">
    <w:name w:val="stl_widget"/>
    <w:basedOn w:val="DefaultParagraphFont"/>
    <w:rsid w:val="009F5ECB"/>
  </w:style>
  <w:style w:type="character" w:customStyle="1" w:styleId="apple-converted-space">
    <w:name w:val="apple-converted-space"/>
    <w:basedOn w:val="DefaultParagraphFont"/>
    <w:rsid w:val="009F5ECB"/>
  </w:style>
  <w:style w:type="character" w:customStyle="1" w:styleId="cat-links">
    <w:name w:val="cat-links"/>
    <w:basedOn w:val="DefaultParagraphFont"/>
    <w:rsid w:val="009F5ECB"/>
  </w:style>
  <w:style w:type="paragraph" w:customStyle="1" w:styleId="entry-subtitle">
    <w:name w:val="entry-subtitle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posted-on">
    <w:name w:val="posted-on"/>
    <w:basedOn w:val="DefaultParagraphFont"/>
    <w:rsid w:val="009F5ECB"/>
  </w:style>
  <w:style w:type="character" w:customStyle="1" w:styleId="byline">
    <w:name w:val="byline"/>
    <w:basedOn w:val="DefaultParagraphFont"/>
    <w:rsid w:val="009F5ECB"/>
  </w:style>
  <w:style w:type="character" w:customStyle="1" w:styleId="author">
    <w:name w:val="author"/>
    <w:basedOn w:val="DefaultParagraphFont"/>
    <w:rsid w:val="009F5ECB"/>
  </w:style>
  <w:style w:type="character" w:customStyle="1" w:styleId="comments">
    <w:name w:val="comments"/>
    <w:basedOn w:val="DefaultParagraphFont"/>
    <w:rsid w:val="009F5ECB"/>
  </w:style>
  <w:style w:type="character" w:customStyle="1" w:styleId="tag-links">
    <w:name w:val="tag-links"/>
    <w:basedOn w:val="DefaultParagraphFont"/>
    <w:rsid w:val="009F5ECB"/>
  </w:style>
  <w:style w:type="paragraph" w:customStyle="1" w:styleId="no-break">
    <w:name w:val="no-break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stfblikehcount">
    <w:name w:val="st_fblike_hcount"/>
    <w:basedOn w:val="DefaultParagraphFont"/>
    <w:rsid w:val="009F5ECB"/>
  </w:style>
  <w:style w:type="character" w:customStyle="1" w:styleId="stfacebookhcount">
    <w:name w:val="st_facebook_hcount"/>
    <w:basedOn w:val="DefaultParagraphFont"/>
    <w:rsid w:val="009F5ECB"/>
  </w:style>
  <w:style w:type="character" w:customStyle="1" w:styleId="stbutton">
    <w:name w:val="stbutton"/>
    <w:basedOn w:val="DefaultParagraphFont"/>
    <w:rsid w:val="009F5ECB"/>
  </w:style>
  <w:style w:type="character" w:customStyle="1" w:styleId="stmainservices">
    <w:name w:val="stmainservices"/>
    <w:basedOn w:val="DefaultParagraphFont"/>
    <w:rsid w:val="009F5ECB"/>
  </w:style>
  <w:style w:type="character" w:customStyle="1" w:styleId="starrow">
    <w:name w:val="starrow"/>
    <w:basedOn w:val="DefaultParagraphFont"/>
    <w:rsid w:val="009F5ECB"/>
  </w:style>
  <w:style w:type="character" w:customStyle="1" w:styleId="stbuttongradient">
    <w:name w:val="stbutton_gradient"/>
    <w:basedOn w:val="DefaultParagraphFont"/>
    <w:rsid w:val="009F5ECB"/>
  </w:style>
  <w:style w:type="character" w:customStyle="1" w:styleId="stbubblehcount">
    <w:name w:val="stbubble_hcount"/>
    <w:basedOn w:val="DefaultParagraphFont"/>
    <w:rsid w:val="009F5ECB"/>
  </w:style>
  <w:style w:type="character" w:customStyle="1" w:styleId="sttwitterhcount">
    <w:name w:val="st_twitter_hcount"/>
    <w:basedOn w:val="DefaultParagraphFont"/>
    <w:rsid w:val="009F5ECB"/>
  </w:style>
  <w:style w:type="character" w:customStyle="1" w:styleId="stplusonehcount">
    <w:name w:val="st_plusone_hcount"/>
    <w:basedOn w:val="DefaultParagraphFont"/>
    <w:rsid w:val="009F5ECB"/>
  </w:style>
  <w:style w:type="character" w:customStyle="1" w:styleId="stsharethishcount">
    <w:name w:val="st_sharethis_hcount"/>
    <w:basedOn w:val="DefaultParagraphFont"/>
    <w:rsid w:val="009F5ECB"/>
  </w:style>
  <w:style w:type="character" w:styleId="Strong">
    <w:name w:val="Strong"/>
    <w:basedOn w:val="DefaultParagraphFont"/>
    <w:uiPriority w:val="22"/>
    <w:qFormat/>
    <w:rsid w:val="009F5ECB"/>
    <w:rPr>
      <w:b/>
      <w:bCs/>
    </w:rPr>
  </w:style>
  <w:style w:type="character" w:styleId="Emphasis">
    <w:name w:val="Emphasis"/>
    <w:basedOn w:val="DefaultParagraphFont"/>
    <w:uiPriority w:val="20"/>
    <w:qFormat/>
    <w:rsid w:val="009F5ECB"/>
    <w:rPr>
      <w:i/>
      <w:iCs/>
    </w:rPr>
  </w:style>
  <w:style w:type="character" w:customStyle="1" w:styleId="meta-nav">
    <w:name w:val="meta-nav"/>
    <w:basedOn w:val="DefaultParagraphFont"/>
    <w:rsid w:val="009F5ECB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F5E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F5ECB"/>
    <w:rPr>
      <w:rFonts w:ascii="Arial" w:eastAsia="Times New Roman" w:hAnsi="Arial" w:cs="Arial"/>
      <w:vanish/>
      <w:sz w:val="16"/>
      <w:szCs w:val="16"/>
      <w:lang w:eastAsia="sr-Latn-CS"/>
    </w:rPr>
  </w:style>
  <w:style w:type="paragraph" w:customStyle="1" w:styleId="comment-notes">
    <w:name w:val="comment-notes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required">
    <w:name w:val="required"/>
    <w:basedOn w:val="DefaultParagraphFont"/>
    <w:rsid w:val="009F5ECB"/>
  </w:style>
  <w:style w:type="paragraph" w:customStyle="1" w:styleId="comment-form-comment">
    <w:name w:val="comment-form-comment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customStyle="1" w:styleId="comment-form-author">
    <w:name w:val="comment-form-author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customStyle="1" w:styleId="comment-form-email">
    <w:name w:val="comment-form-email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customStyle="1" w:styleId="comment-form-url">
    <w:name w:val="comment-form-url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customStyle="1" w:styleId="cptchblock">
    <w:name w:val="cptch_block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cptchwrap">
    <w:name w:val="cptch_wrap"/>
    <w:basedOn w:val="DefaultParagraphFont"/>
    <w:rsid w:val="009F5ECB"/>
  </w:style>
  <w:style w:type="character" w:customStyle="1" w:styleId="cptchspan">
    <w:name w:val="cptch_span"/>
    <w:basedOn w:val="DefaultParagraphFont"/>
    <w:rsid w:val="009F5ECB"/>
  </w:style>
  <w:style w:type="character" w:customStyle="1" w:styleId="cptchreloadbuttonwrap">
    <w:name w:val="cptch_reload_button_wrap"/>
    <w:basedOn w:val="DefaultParagraphFont"/>
    <w:rsid w:val="009F5ECB"/>
  </w:style>
  <w:style w:type="character" w:customStyle="1" w:styleId="cptchreloadbutton">
    <w:name w:val="cptch_reload_button"/>
    <w:basedOn w:val="DefaultParagraphFont"/>
    <w:rsid w:val="009F5ECB"/>
  </w:style>
  <w:style w:type="paragraph" w:customStyle="1" w:styleId="form-submit">
    <w:name w:val="form-submit"/>
    <w:basedOn w:val="Normal"/>
    <w:rsid w:val="009F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F5E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F5ECB"/>
    <w:rPr>
      <w:rFonts w:ascii="Arial" w:eastAsia="Times New Roman" w:hAnsi="Arial" w:cs="Arial"/>
      <w:vanish/>
      <w:sz w:val="16"/>
      <w:szCs w:val="16"/>
      <w:lang w:eastAsia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E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F5ECB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5ECB"/>
  </w:style>
  <w:style w:type="paragraph" w:styleId="Footer">
    <w:name w:val="footer"/>
    <w:basedOn w:val="Normal"/>
    <w:link w:val="FooterChar"/>
    <w:uiPriority w:val="99"/>
    <w:unhideWhenUsed/>
    <w:rsid w:val="009F5ECB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E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0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14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49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88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1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2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0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170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95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837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3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9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81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69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73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778965">
                                  <w:marLeft w:val="0"/>
                                  <w:marRight w:val="0"/>
                                  <w:marTop w:val="0"/>
                                  <w:marBottom w:val="8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258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055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351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70714">
                              <w:marLeft w:val="0"/>
                              <w:marRight w:val="87"/>
                              <w:marTop w:val="0"/>
                              <w:marBottom w:val="2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464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34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414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4934312">
                              <w:marLeft w:val="0"/>
                              <w:marRight w:val="87"/>
                              <w:marTop w:val="0"/>
                              <w:marBottom w:val="2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6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8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24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655750">
                              <w:marLeft w:val="0"/>
                              <w:marRight w:val="0"/>
                              <w:marTop w:val="0"/>
                              <w:marBottom w:val="2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64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04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894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507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7" w:color="F8F8F8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40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73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1451491">
              <w:marLeft w:val="0"/>
              <w:marRight w:val="0"/>
              <w:marTop w:val="0"/>
              <w:marBottom w:val="0"/>
              <w:divBdr>
                <w:top w:val="single" w:sz="4" w:space="0" w:color="F2F2F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2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1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171969">
                          <w:marLeft w:val="0"/>
                          <w:marRight w:val="26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62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644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267372">
                              <w:marLeft w:val="0"/>
                              <w:marRight w:val="26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290271">
                              <w:marLeft w:val="0"/>
                              <w:marRight w:val="26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1934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20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10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75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7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0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10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5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ortal.artija.net/author/artija-net/" TargetMode="External"/><Relationship Id="rId18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portal.artija.net/" TargetMode="External"/><Relationship Id="rId12" Type="http://schemas.openxmlformats.org/officeDocument/2006/relationships/hyperlink" Target="http://portal.artija.net/pustinjske-pesme-veselin-misnic/" TargetMode="External"/><Relationship Id="rId17" Type="http://schemas.openxmlformats.org/officeDocument/2006/relationships/hyperlink" Target="http://portal.artija.net/tag/prikaz/" TargetMode="External"/><Relationship Id="rId2" Type="http://schemas.openxmlformats.org/officeDocument/2006/relationships/styles" Target="styles.xml"/><Relationship Id="rId16" Type="http://schemas.openxmlformats.org/officeDocument/2006/relationships/hyperlink" Target="http://portal.artija.net/tag/poezij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ortal.artija.net/pustinjske-pesme-veselin-misnic/?srb=la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artija.net/tag/knjiga/" TargetMode="External"/><Relationship Id="rId10" Type="http://schemas.openxmlformats.org/officeDocument/2006/relationships/hyperlink" Target="http://portal.artija.net/pustinjske-pesme-veselin-misnic/?srb=cir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ortal.artija.net/" TargetMode="External"/><Relationship Id="rId14" Type="http://schemas.openxmlformats.org/officeDocument/2006/relationships/hyperlink" Target="http://portal.artija.net/pustinjske-pesme-veselin-misn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1526</Words>
  <Characters>8699</Characters>
  <Application>Microsoft Office Word</Application>
  <DocSecurity>0</DocSecurity>
  <Lines>72</Lines>
  <Paragraphs>20</Paragraphs>
  <ScaleCrop>false</ScaleCrop>
  <Company/>
  <LinksUpToDate>false</LinksUpToDate>
  <CharactersWithSpaces>10205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</cp:lastModifiedBy>
  <cp:revision>1</cp:revision>
  <dcterms:created xsi:type="dcterms:W3CDTF">2016-06-21T23:51:00Z</dcterms:created>
  <dcterms:modified xsi:type="dcterms:W3CDTF">2016-06-21T23:57:00Z</dcterms:modified>
</cp:coreProperties>
</file>